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3b97dd1d34f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ASLAKSEN &amp; SHARMA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ASLAKSEN &amp; SHARMA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56b90a966146f7"/>
      <w:footerReference xmlns:r="http://schemas.openxmlformats.org/officeDocument/2006/relationships" w:type="default" r:id="R0fb0193a95e643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ASLAKSEN &amp; SHARMA AS   ·   Org.nr 994 403 761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ASLAKSEN &amp; SHARMA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56b90a966146f7" /><Relationship Type="http://schemas.openxmlformats.org/officeDocument/2006/relationships/footer" Target="/word/footer1.xml" Id="R0fb0193a95e643e6" /></Relationships>
</file>