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b2dfcbe664b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SKOGRYDDAREN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SKOGRYDDAREN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97ca31086d42d6"/>
      <w:footerReference xmlns:r="http://schemas.openxmlformats.org/officeDocument/2006/relationships" w:type="default" r:id="Rfb0186a8f64744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SKOGRYDDAREN AS   ·   Org.nr 995 397 552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SKOGRYDDAREN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97ca31086d42d6" /><Relationship Type="http://schemas.openxmlformats.org/officeDocument/2006/relationships/footer" Target="/word/footer1.xml" Id="Rfb0186a8f647443d" /></Relationships>
</file>