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beb407dc840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MABRU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MABRU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8f7fe076aa4287"/>
      <w:footerReference xmlns:r="http://schemas.openxmlformats.org/officeDocument/2006/relationships" w:type="default" r:id="R22b882f7834a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MABRU AS   ·   Org.nr 995 555 352   ·   Jerpefaret 8C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8f7fe076aa4287" /><Relationship Type="http://schemas.openxmlformats.org/officeDocument/2006/relationships/footer" Target="/word/footer1.xml" Id="R22b882f7834a4f39" /></Relationships>
</file>