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c8bfec01b147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GJONE REGNSKAP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GJONE REGNSKAP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d51f16c5574137"/>
      <w:footerReference xmlns:r="http://schemas.openxmlformats.org/officeDocument/2006/relationships" w:type="default" r:id="R2132339744a749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GJONE REGNSKAP   ·   Org.nr 995 709 333   ·   Haslebakken 2A   ·   3229 SANDEFJORD   ·   knut@gjoneregnskap.no   ·   www.gjoneregnskap.no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GJONE REGNSKAP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d51f16c5574137" /><Relationship Type="http://schemas.openxmlformats.org/officeDocument/2006/relationships/footer" Target="/word/footer1.xml" Id="R2132339744a74952" /></Relationships>
</file>