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8e0c8121e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Eidsvoll,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TANNLEGE VEMUND JENSSEN AS</w:t>
      </w:r>
    </w:p>
    <w:sectPr>
      <w:headerReference xmlns:r="http://schemas.openxmlformats.org/officeDocument/2006/relationships" w:type="default" r:id="R25d1d3f4a687475b"/>
      <w:footerReference xmlns:r="http://schemas.openxmlformats.org/officeDocument/2006/relationships" w:type="default" r:id="Raf668603e6664b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VEMUND JENSSEN AS   ·   Org.nr 997 097 939   ·   Sundgata 5   ·   2080 EIDSVOLL   ·   Tlf. 63 96 49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VEMUND JENSSEN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d1d3f4a687475b" /><Relationship Type="http://schemas.openxmlformats.org/officeDocument/2006/relationships/footer" Target="/word/footer1.xml" Id="Raf668603e6664bb8" /></Relationships>
</file>