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bdc2fa8d34b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SVENDSEN AS</w:t>
      </w:r>
    </w:p>
    <w:sectPr>
      <w:headerReference xmlns:r="http://schemas.openxmlformats.org/officeDocument/2006/relationships" w:type="default" r:id="R36e481a88aa3418e"/>
      <w:footerReference xmlns:r="http://schemas.openxmlformats.org/officeDocument/2006/relationships" w:type="default" r:id="R8cdc5aee7309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SVENDSEN AS   ·   Org.nr 997 997 913   ·   Rykkinnveien 1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481a88aa3418e" /><Relationship Type="http://schemas.openxmlformats.org/officeDocument/2006/relationships/footer" Target="/word/footer1.xml" Id="R8cdc5aee73094367" /></Relationships>
</file>