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c7ca6fe52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 QA/QC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 QA/QC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505c3e763046f6"/>
      <w:footerReference xmlns:r="http://schemas.openxmlformats.org/officeDocument/2006/relationships" w:type="default" r:id="R66079f5213b6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 QA/QC SERVICES AS   ·   Org.nr 999 226 949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 QA/QC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05c3e763046f6" /><Relationship Type="http://schemas.openxmlformats.org/officeDocument/2006/relationships/footer" Target="/word/footer1.xml" Id="R66079f5213b64522" /></Relationships>
</file>